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096" w:rsidRDefault="005E5096" w:rsidP="005E5096">
      <w:pPr>
        <w:pStyle w:val="2zakon"/>
      </w:pPr>
      <w:r>
        <w:rPr>
          <w:lang w:val="hr-HR"/>
        </w:rPr>
        <w:t xml:space="preserve">Правилник </w:t>
      </w:r>
      <w:r>
        <w:t>о плану наставе и учења за први циклус основног образовања и васпитања и програму наставе и учења за први разред основног образовања и васпитања</w:t>
      </w:r>
    </w:p>
    <w:p w:rsidR="005E5096" w:rsidRDefault="005E5096" w:rsidP="005E5096">
      <w:pPr>
        <w:pStyle w:val="3mesto"/>
        <w:rPr>
          <w:lang w:val="en-US"/>
        </w:rPr>
      </w:pPr>
      <w:r>
        <w:rPr>
          <w:lang w:val="hr-HR"/>
        </w:rPr>
        <w:t xml:space="preserve">Правилник је објављен у "Службеном гласнику РС - Просветни гласник", бр. </w:t>
      </w:r>
      <w:hyperlink r:id="rId4" w:history="1">
        <w:r>
          <w:rPr>
            <w:rStyle w:val="Hyperlink"/>
            <w:color w:val="CC0000"/>
            <w:lang w:val="hr-HR"/>
          </w:rPr>
          <w:t>10/2017</w:t>
        </w:r>
      </w:hyperlink>
      <w:r>
        <w:rPr>
          <w:lang w:val="hr-HR"/>
        </w:rPr>
        <w:t xml:space="preserve">, </w:t>
      </w:r>
      <w:hyperlink r:id="rId5" w:history="1">
        <w:r>
          <w:rPr>
            <w:rStyle w:val="Hyperlink"/>
            <w:lang w:val="hr-HR"/>
          </w:rPr>
          <w:t>12/2018</w:t>
        </w:r>
      </w:hyperlink>
      <w:r>
        <w:rPr>
          <w:lang w:val="hr-HR"/>
        </w:rPr>
        <w:t xml:space="preserve">, </w:t>
      </w:r>
      <w:hyperlink r:id="rId6" w:history="1">
        <w:r>
          <w:rPr>
            <w:rStyle w:val="Hyperlink"/>
            <w:lang w:val="hr-HR"/>
          </w:rPr>
          <w:t>15/2018</w:t>
        </w:r>
      </w:hyperlink>
      <w:r>
        <w:rPr>
          <w:lang w:val="hr-HR"/>
        </w:rPr>
        <w:t xml:space="preserve">, </w:t>
      </w:r>
      <w:hyperlink r:id="rId7" w:history="1">
        <w:r>
          <w:rPr>
            <w:rStyle w:val="Hyperlink"/>
            <w:lang w:val="hr-HR"/>
          </w:rPr>
          <w:t>18/2018</w:t>
        </w:r>
      </w:hyperlink>
      <w:r>
        <w:rPr>
          <w:lang w:val="hr-HR"/>
        </w:rPr>
        <w:t xml:space="preserve">, </w:t>
      </w:r>
      <w:hyperlink r:id="rId8" w:history="1">
        <w:r>
          <w:rPr>
            <w:rStyle w:val="Hyperlink"/>
            <w:lang w:val="hr-HR"/>
          </w:rPr>
          <w:t>1/2019</w:t>
        </w:r>
      </w:hyperlink>
      <w:r>
        <w:rPr>
          <w:lang w:val="en-US"/>
        </w:rPr>
        <w:t xml:space="preserve"> и </w:t>
      </w:r>
      <w:hyperlink r:id="rId9" w:history="1">
        <w:r>
          <w:rPr>
            <w:rStyle w:val="Hyperlink"/>
            <w:lang w:val="en-US"/>
          </w:rPr>
          <w:t>2/2020</w:t>
        </w:r>
      </w:hyperlink>
      <w:r>
        <w:rPr>
          <w:lang w:val="en-US"/>
        </w:rPr>
        <w:t>.</w:t>
      </w:r>
    </w:p>
    <w:p w:rsidR="005E5096" w:rsidRDefault="005E5096" w:rsidP="005E5096">
      <w:pPr>
        <w:pStyle w:val="1tekst"/>
      </w:pPr>
      <w:hyperlink r:id="rId10" w:tgtFrame="_blank" w:history="1">
        <w:r>
          <w:rPr>
            <w:rStyle w:val="Hyperlink"/>
            <w:bCs/>
            <w:color w:val="auto"/>
            <w:u w:val="none"/>
          </w:rPr>
          <w:t>План наставе и учења за први циклус основног образовања и васпитања за програм наставе и учења за први разред основног образовања и васпитања</w:t>
        </w:r>
      </w:hyperlink>
      <w:r>
        <w:t xml:space="preserve"> (</w:t>
      </w:r>
      <w:r>
        <w:rPr>
          <w:b/>
        </w:rPr>
        <w:t>примењ</w:t>
      </w:r>
      <w:r>
        <w:rPr>
          <w:b/>
          <w:lang w:val="hr-HR"/>
        </w:rPr>
        <w:t>ује</w:t>
      </w:r>
      <w:r>
        <w:rPr>
          <w:b/>
        </w:rPr>
        <w:t xml:space="preserve"> се на ученике који уписују први разред основног образовања и васпитања почев од школске 2020/2021.</w:t>
      </w:r>
      <w:r>
        <w:t xml:space="preserve"> године)</w:t>
      </w:r>
    </w:p>
    <w:p w:rsidR="005E5096" w:rsidRDefault="005E5096" w:rsidP="005E5096">
      <w:pPr>
        <w:pStyle w:val="3mesto"/>
        <w:ind w:left="0"/>
        <w:jc w:val="left"/>
      </w:pPr>
    </w:p>
    <w:p w:rsidR="005E5096" w:rsidRDefault="005E5096" w:rsidP="005E5096">
      <w:pPr>
        <w:pStyle w:val="4clan"/>
      </w:pPr>
      <w:r>
        <w:t>Члан 1.</w:t>
      </w:r>
    </w:p>
    <w:p w:rsidR="005E5096" w:rsidRDefault="005E5096" w:rsidP="005E5096">
      <w:pPr>
        <w:pStyle w:val="1tekst"/>
      </w:pPr>
      <w:r>
        <w:t>Овим правилником утврђује се план наставе и учења за први циклус основног образовања и васпитања и програм наставе и учења за први разред основног образовања и васпитања, који су одштампани уз овај правилник и чине његов саставни део.</w:t>
      </w:r>
    </w:p>
    <w:p w:rsidR="005E5096" w:rsidRDefault="005E5096" w:rsidP="005E5096">
      <w:pPr>
        <w:pStyle w:val="4clan"/>
      </w:pPr>
      <w:r>
        <w:t>Члан 2.</w:t>
      </w:r>
    </w:p>
    <w:p w:rsidR="005E5096" w:rsidRDefault="005E5096" w:rsidP="005E5096">
      <w:pPr>
        <w:pStyle w:val="1tekst"/>
      </w:pPr>
      <w:r>
        <w:t>Овај правилник ступа на снагу осмог дана од дана објављивања у „Службеном гласнику РС – Просветном гласнику”, а примењиваће се на ученике који уписују први разред основног образовања и васпитања почев од школске 2018/2019. године.</w:t>
      </w:r>
    </w:p>
    <w:p w:rsidR="00822F0B" w:rsidRDefault="00822F0B">
      <w:bookmarkStart w:id="0" w:name="_GoBack"/>
      <w:bookmarkEnd w:id="0"/>
    </w:p>
    <w:sectPr w:rsidR="0082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91"/>
    <w:rsid w:val="005E5096"/>
    <w:rsid w:val="00822F0B"/>
    <w:rsid w:val="00D3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30A85-C6CA-4F47-9E9A-E738FCC1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5096"/>
    <w:rPr>
      <w:color w:val="000080"/>
      <w:u w:val="single"/>
    </w:rPr>
  </w:style>
  <w:style w:type="paragraph" w:customStyle="1" w:styleId="1tekst">
    <w:name w:val="_1tekst"/>
    <w:basedOn w:val="Normal"/>
    <w:rsid w:val="005E5096"/>
    <w:pPr>
      <w:spacing w:after="0" w:line="240" w:lineRule="auto"/>
      <w:ind w:left="150" w:right="150" w:firstLine="240"/>
      <w:jc w:val="both"/>
    </w:pPr>
    <w:rPr>
      <w:rFonts w:ascii="Tahoma" w:eastAsiaTheme="minorEastAsia" w:hAnsi="Tahoma" w:cs="Tahoma"/>
      <w:sz w:val="23"/>
      <w:szCs w:val="23"/>
      <w:lang w:eastAsia="sr-Latn-RS"/>
    </w:rPr>
  </w:style>
  <w:style w:type="paragraph" w:customStyle="1" w:styleId="2zakon">
    <w:name w:val="_2zakon"/>
    <w:basedOn w:val="Normal"/>
    <w:rsid w:val="005E5096"/>
    <w:pPr>
      <w:spacing w:before="100" w:beforeAutospacing="1" w:after="100" w:afterAutospacing="1" w:line="240" w:lineRule="auto"/>
      <w:jc w:val="center"/>
    </w:pPr>
    <w:rPr>
      <w:rFonts w:ascii="Tahoma" w:eastAsiaTheme="minorEastAsia" w:hAnsi="Tahoma" w:cs="Tahoma"/>
      <w:color w:val="0033CC"/>
      <w:sz w:val="42"/>
      <w:szCs w:val="42"/>
      <w:lang w:eastAsia="sr-Latn-RS"/>
    </w:rPr>
  </w:style>
  <w:style w:type="paragraph" w:customStyle="1" w:styleId="3mesto">
    <w:name w:val="_3mesto"/>
    <w:basedOn w:val="Normal"/>
    <w:rsid w:val="005E5096"/>
    <w:pPr>
      <w:spacing w:before="100" w:beforeAutospacing="1" w:after="100" w:afterAutospacing="1" w:line="240" w:lineRule="auto"/>
      <w:ind w:left="375" w:right="375"/>
      <w:jc w:val="center"/>
    </w:pPr>
    <w:rPr>
      <w:rFonts w:ascii="Tahoma" w:eastAsiaTheme="minorEastAsia" w:hAnsi="Tahoma" w:cs="Tahoma"/>
      <w:sz w:val="24"/>
      <w:szCs w:val="24"/>
      <w:lang w:eastAsia="sr-Latn-RS"/>
    </w:rPr>
  </w:style>
  <w:style w:type="paragraph" w:customStyle="1" w:styleId="4clan">
    <w:name w:val="_4clan"/>
    <w:basedOn w:val="Normal"/>
    <w:rsid w:val="005E5096"/>
    <w:pPr>
      <w:spacing w:before="240" w:after="240" w:line="240" w:lineRule="auto"/>
      <w:jc w:val="center"/>
    </w:pPr>
    <w:rPr>
      <w:rFonts w:ascii="Tahoma" w:eastAsiaTheme="minorEastAsia" w:hAnsi="Tahoma" w:cs="Tahoma"/>
      <w:b/>
      <w:bCs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2</cp:revision>
  <dcterms:created xsi:type="dcterms:W3CDTF">2021-06-17T08:19:00Z</dcterms:created>
  <dcterms:modified xsi:type="dcterms:W3CDTF">2021-06-17T08:19:00Z</dcterms:modified>
</cp:coreProperties>
</file>